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BC81C" w14:textId="77777777" w:rsidR="00CE0FE1" w:rsidRDefault="00CE0FE1" w:rsidP="00CE0FE1">
      <w:pPr>
        <w:spacing w:after="200"/>
        <w:rPr>
          <w:rFonts w:ascii="Arial" w:hAnsi="Arial" w:cs="Arial"/>
        </w:rPr>
      </w:pPr>
      <w:bookmarkStart w:id="0" w:name="_GoBack"/>
      <w:bookmarkEnd w:id="0"/>
      <w:r w:rsidRPr="00FD4E32">
        <w:rPr>
          <w:rFonts w:ascii="Arial" w:eastAsia="Times New Roman" w:hAnsi="Arial" w:cs="Arial"/>
          <w:noProof/>
          <w:lang w:eastAsia="de-DE"/>
        </w:rPr>
        <w:drawing>
          <wp:anchor distT="0" distB="0" distL="114300" distR="114300" simplePos="0" relativeHeight="251659264" behindDoc="0" locked="0" layoutInCell="1" allowOverlap="1" wp14:anchorId="1A21FD7A" wp14:editId="2505E3AD">
            <wp:simplePos x="0" y="0"/>
            <wp:positionH relativeFrom="column">
              <wp:posOffset>5099108</wp:posOffset>
            </wp:positionH>
            <wp:positionV relativeFrom="paragraph">
              <wp:posOffset>-209492</wp:posOffset>
            </wp:positionV>
            <wp:extent cx="641408" cy="646077"/>
            <wp:effectExtent l="0" t="0" r="0" b="0"/>
            <wp:wrapNone/>
            <wp:docPr id="2" name="Grafik 19" descr="CertiLingua_Logo_rgb_klein_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rtiLingua_Logo_rgb_klein_5-20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1408" cy="6460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8B30A" w14:textId="77777777" w:rsidR="00CE0FE1" w:rsidRPr="00FD4E32" w:rsidRDefault="00CE0FE1" w:rsidP="00CE0FE1">
      <w:pPr>
        <w:spacing w:before="120"/>
        <w:rPr>
          <w:rFonts w:ascii="Arial" w:hAnsi="Arial" w:cs="Arial"/>
          <w:smallCaps/>
          <w:sz w:val="22"/>
          <w:szCs w:val="22"/>
          <w14:shadow w14:blurRad="50800" w14:dist="38100" w14:dir="2700000" w14:sx="100000" w14:sy="100000" w14:kx="0" w14:ky="0" w14:algn="tl">
            <w14:srgbClr w14:val="000000">
              <w14:alpha w14:val="60000"/>
            </w14:srgbClr>
          </w14:shadow>
        </w:rPr>
      </w:pPr>
      <w:r w:rsidRPr="00FD4E32">
        <w:rPr>
          <w:rFonts w:ascii="Arial" w:hAnsi="Arial" w:cs="Arial"/>
          <w:b/>
          <w:smallCaps/>
          <w14:shadow w14:blurRad="50800" w14:dist="38100" w14:dir="2700000" w14:sx="100000" w14:sy="100000" w14:kx="0" w14:ky="0" w14:algn="tl">
            <w14:srgbClr w14:val="000000">
              <w14:alpha w14:val="60000"/>
            </w14:srgbClr>
          </w14:shadow>
        </w:rPr>
        <w:t xml:space="preserve">Memorandum </w:t>
      </w:r>
      <w:proofErr w:type="spellStart"/>
      <w:r w:rsidRPr="00FD4E32">
        <w:rPr>
          <w:rFonts w:ascii="Arial" w:hAnsi="Arial" w:cs="Arial"/>
          <w:b/>
          <w:smallCaps/>
          <w14:shadow w14:blurRad="50800" w14:dist="38100" w14:dir="2700000" w14:sx="100000" w14:sy="100000" w14:kx="0" w14:ky="0" w14:algn="tl">
            <w14:srgbClr w14:val="000000">
              <w14:alpha w14:val="60000"/>
            </w14:srgbClr>
          </w14:shadow>
        </w:rPr>
        <w:t>of</w:t>
      </w:r>
      <w:proofErr w:type="spellEnd"/>
      <w:r w:rsidRPr="00FD4E32">
        <w:rPr>
          <w:rFonts w:ascii="Arial" w:hAnsi="Arial" w:cs="Arial"/>
          <w:b/>
          <w:smallCaps/>
          <w14:shadow w14:blurRad="50800" w14:dist="38100" w14:dir="2700000" w14:sx="100000" w14:sy="100000" w14:kx="0" w14:ky="0" w14:algn="tl">
            <w14:srgbClr w14:val="000000">
              <w14:alpha w14:val="60000"/>
            </w14:srgbClr>
          </w14:shadow>
        </w:rPr>
        <w:t xml:space="preserve"> </w:t>
      </w:r>
      <w:proofErr w:type="spellStart"/>
      <w:r w:rsidRPr="00FD4E32">
        <w:rPr>
          <w:rFonts w:ascii="Arial" w:hAnsi="Arial" w:cs="Arial"/>
          <w:b/>
          <w:smallCaps/>
          <w14:shadow w14:blurRad="50800" w14:dist="38100" w14:dir="2700000" w14:sx="100000" w14:sy="100000" w14:kx="0" w14:ky="0" w14:algn="tl">
            <w14:srgbClr w14:val="000000">
              <w14:alpha w14:val="60000"/>
            </w14:srgbClr>
          </w14:shadow>
        </w:rPr>
        <w:t>understanding</w:t>
      </w:r>
      <w:proofErr w:type="spellEnd"/>
      <w:r>
        <w:rPr>
          <w:rFonts w:ascii="Arial" w:hAnsi="Arial" w:cs="Arial"/>
          <w:b/>
          <w:smallCaps/>
          <w14:shadow w14:blurRad="50800" w14:dist="38100" w14:dir="2700000" w14:sx="100000" w14:sy="100000" w14:kx="0" w14:ky="0" w14:algn="tl">
            <w14:srgbClr w14:val="000000">
              <w14:alpha w14:val="60000"/>
            </w14:srgbClr>
          </w14:shadow>
        </w:rPr>
        <w:br/>
      </w:r>
    </w:p>
    <w:p w14:paraId="21094A72" w14:textId="77777777" w:rsidR="00CE0FE1" w:rsidRPr="00FD4E32" w:rsidRDefault="00CE0FE1" w:rsidP="00CE0FE1">
      <w:pPr>
        <w:jc w:val="both"/>
        <w:rPr>
          <w:rFonts w:ascii="Arial" w:hAnsi="Arial" w:cs="Arial"/>
          <w:sz w:val="22"/>
          <w:szCs w:val="22"/>
        </w:rPr>
      </w:pPr>
      <w:r w:rsidRPr="00FD4E32">
        <w:rPr>
          <w:rFonts w:ascii="Arial" w:hAnsi="Arial" w:cs="Arial"/>
          <w:sz w:val="22"/>
          <w:szCs w:val="22"/>
        </w:rPr>
        <w:t>Die Mitglieder des CertiLingua-Netzwerks verständigen sich darauf, ein Zertifikat für exzellente mehrsprachige, europäische und internationale Kompetenzen einzuführen. Mitglieder des Netzwerks können Obers</w:t>
      </w:r>
      <w:r>
        <w:rPr>
          <w:rFonts w:ascii="Arial" w:hAnsi="Arial" w:cs="Arial"/>
          <w:sz w:val="22"/>
          <w:szCs w:val="22"/>
        </w:rPr>
        <w:t>te Schulaufsichtsbehörden sein.</w:t>
      </w:r>
    </w:p>
    <w:p w14:paraId="7C79B9A6" w14:textId="77777777" w:rsidR="00CE0FE1" w:rsidRPr="00FD4E32" w:rsidRDefault="00CE0FE1" w:rsidP="00CE0FE1">
      <w:pPr>
        <w:jc w:val="both"/>
        <w:rPr>
          <w:rFonts w:ascii="Arial" w:hAnsi="Arial" w:cs="Arial"/>
          <w:sz w:val="22"/>
          <w:szCs w:val="22"/>
        </w:rPr>
      </w:pPr>
      <w:r w:rsidRPr="00FD4E32">
        <w:rPr>
          <w:rFonts w:ascii="Arial" w:hAnsi="Arial" w:cs="Arial"/>
          <w:sz w:val="22"/>
          <w:szCs w:val="22"/>
        </w:rPr>
        <w:t>Von ihren Schulbehörden offiziell anerkannte Schulen können das CertiLingua Zertifikat am Ende der Sekundarstufe II im Zusammenhang mit dem Zeugnis der Allgemeinen Hochschulreife an Schülerinnen und Schüler vergeben, die die entsprechenden Bedingungen erfüllen.</w:t>
      </w:r>
    </w:p>
    <w:p w14:paraId="64D40505" w14:textId="77777777" w:rsidR="00CE0FE1" w:rsidRPr="00FD4E32" w:rsidRDefault="00CE0FE1" w:rsidP="00CE0FE1">
      <w:pPr>
        <w:jc w:val="both"/>
        <w:rPr>
          <w:rFonts w:ascii="Arial" w:hAnsi="Arial" w:cs="Arial"/>
          <w:sz w:val="22"/>
          <w:szCs w:val="22"/>
        </w:rPr>
      </w:pPr>
    </w:p>
    <w:p w14:paraId="34D18A6D" w14:textId="77777777" w:rsidR="00CE0FE1" w:rsidRPr="00FD4E32" w:rsidRDefault="00CE0FE1" w:rsidP="00CE0FE1">
      <w:pPr>
        <w:rPr>
          <w:rFonts w:ascii="Arial" w:hAnsi="Arial" w:cs="Arial"/>
          <w:sz w:val="22"/>
          <w:szCs w:val="22"/>
        </w:rPr>
      </w:pPr>
      <w:r w:rsidRPr="00FD4E32">
        <w:rPr>
          <w:rFonts w:ascii="Arial" w:hAnsi="Arial" w:cs="Arial"/>
          <w:sz w:val="22"/>
          <w:szCs w:val="22"/>
        </w:rPr>
        <w:t>Das Netzwerk arbeitet gemeinsam an folgenden Aufgaben:</w:t>
      </w:r>
    </w:p>
    <w:p w14:paraId="65B849DE" w14:textId="77777777" w:rsidR="00CE0FE1" w:rsidRPr="00FD4E32" w:rsidRDefault="00CE0FE1" w:rsidP="00CE0FE1">
      <w:pPr>
        <w:numPr>
          <w:ilvl w:val="0"/>
          <w:numId w:val="2"/>
        </w:numPr>
        <w:spacing w:after="120"/>
        <w:jc w:val="both"/>
        <w:rPr>
          <w:rFonts w:ascii="Arial" w:hAnsi="Arial" w:cs="Arial"/>
          <w:sz w:val="22"/>
          <w:szCs w:val="22"/>
        </w:rPr>
      </w:pPr>
      <w:r w:rsidRPr="00FD4E32">
        <w:rPr>
          <w:rFonts w:ascii="Arial" w:hAnsi="Arial" w:cs="Arial"/>
          <w:sz w:val="22"/>
          <w:szCs w:val="22"/>
        </w:rPr>
        <w:t>Es bestimmt die Qualitätskriterien für Schulen, die die Berechtigung erhalten können, CertiLingua</w:t>
      </w:r>
      <w:r w:rsidRPr="00FD4E32">
        <w:rPr>
          <w:rFonts w:ascii="Arial" w:hAnsi="Arial" w:cs="Arial"/>
          <w:sz w:val="22"/>
          <w:szCs w:val="22"/>
          <w:vertAlign w:val="superscript"/>
        </w:rPr>
        <w:t xml:space="preserve"> </w:t>
      </w:r>
      <w:r w:rsidRPr="00FD4E32">
        <w:rPr>
          <w:rFonts w:ascii="Arial" w:hAnsi="Arial" w:cs="Arial"/>
          <w:sz w:val="22"/>
          <w:szCs w:val="22"/>
        </w:rPr>
        <w:t>Zertifikate zu vergeben.</w:t>
      </w:r>
    </w:p>
    <w:p w14:paraId="69F6B46B" w14:textId="77777777" w:rsidR="00CE0FE1" w:rsidRPr="00FD4E32" w:rsidRDefault="00CE0FE1" w:rsidP="00CE0FE1">
      <w:pPr>
        <w:numPr>
          <w:ilvl w:val="0"/>
          <w:numId w:val="2"/>
        </w:numPr>
        <w:spacing w:after="120"/>
        <w:jc w:val="both"/>
        <w:rPr>
          <w:rFonts w:ascii="Arial" w:hAnsi="Arial" w:cs="Arial"/>
          <w:sz w:val="22"/>
          <w:szCs w:val="22"/>
        </w:rPr>
      </w:pPr>
      <w:r w:rsidRPr="00FD4E32">
        <w:rPr>
          <w:rFonts w:ascii="Arial" w:hAnsi="Arial" w:cs="Arial"/>
          <w:sz w:val="22"/>
          <w:szCs w:val="22"/>
        </w:rPr>
        <w:t>Es bestimmt die Kriterien für die Verleihung des CertiLingua</w:t>
      </w:r>
      <w:r w:rsidRPr="00FD4E32">
        <w:rPr>
          <w:rFonts w:ascii="Arial" w:hAnsi="Arial" w:cs="Arial"/>
          <w:sz w:val="22"/>
          <w:szCs w:val="22"/>
          <w:vertAlign w:val="superscript"/>
        </w:rPr>
        <w:t xml:space="preserve"> </w:t>
      </w:r>
      <w:r w:rsidRPr="00FD4E32">
        <w:rPr>
          <w:rFonts w:ascii="Arial" w:hAnsi="Arial" w:cs="Arial"/>
          <w:sz w:val="22"/>
          <w:szCs w:val="22"/>
        </w:rPr>
        <w:t>Zertifikats für Schülerinnen und Schüler.</w:t>
      </w:r>
    </w:p>
    <w:p w14:paraId="387466DB" w14:textId="77777777" w:rsidR="00CE0FE1" w:rsidRPr="00FD4E32" w:rsidRDefault="00CE0FE1" w:rsidP="00CE0FE1">
      <w:pPr>
        <w:numPr>
          <w:ilvl w:val="0"/>
          <w:numId w:val="2"/>
        </w:numPr>
        <w:spacing w:after="120"/>
        <w:jc w:val="both"/>
        <w:rPr>
          <w:rFonts w:ascii="Arial" w:hAnsi="Arial" w:cs="Arial"/>
          <w:sz w:val="22"/>
          <w:szCs w:val="22"/>
        </w:rPr>
      </w:pPr>
      <w:r w:rsidRPr="00FD4E32">
        <w:rPr>
          <w:rFonts w:ascii="Arial" w:hAnsi="Arial" w:cs="Arial"/>
          <w:sz w:val="22"/>
          <w:szCs w:val="22"/>
        </w:rPr>
        <w:t>Es unterstützt ein internationales CertiLingua Schulnetzwerk.</w:t>
      </w:r>
    </w:p>
    <w:p w14:paraId="649AAE4E" w14:textId="77777777" w:rsidR="00CE0FE1" w:rsidRPr="00FD4E32" w:rsidRDefault="00CE0FE1" w:rsidP="00CE0FE1">
      <w:pPr>
        <w:numPr>
          <w:ilvl w:val="0"/>
          <w:numId w:val="2"/>
        </w:numPr>
        <w:spacing w:after="120"/>
        <w:jc w:val="both"/>
        <w:rPr>
          <w:rFonts w:ascii="Arial" w:hAnsi="Arial" w:cs="Arial"/>
          <w:sz w:val="22"/>
          <w:szCs w:val="22"/>
        </w:rPr>
      </w:pPr>
      <w:r w:rsidRPr="00FD4E32">
        <w:rPr>
          <w:rFonts w:ascii="Arial" w:hAnsi="Arial" w:cs="Arial"/>
          <w:sz w:val="22"/>
          <w:szCs w:val="22"/>
        </w:rPr>
        <w:t>Es legt die Rahmenbedingungen für die Qualitätskontrolle fest.</w:t>
      </w:r>
    </w:p>
    <w:p w14:paraId="1D1DE2DF" w14:textId="77777777" w:rsidR="00CE0FE1" w:rsidRPr="00FD4E32" w:rsidRDefault="00CE0FE1" w:rsidP="00CE0FE1">
      <w:pPr>
        <w:numPr>
          <w:ilvl w:val="0"/>
          <w:numId w:val="2"/>
        </w:numPr>
        <w:spacing w:after="120"/>
        <w:jc w:val="both"/>
        <w:rPr>
          <w:rFonts w:ascii="Arial" w:hAnsi="Arial" w:cs="Arial"/>
          <w:sz w:val="22"/>
          <w:szCs w:val="22"/>
        </w:rPr>
      </w:pPr>
      <w:r w:rsidRPr="00FD4E32">
        <w:rPr>
          <w:rFonts w:ascii="Arial" w:hAnsi="Arial" w:cs="Arial"/>
          <w:sz w:val="22"/>
          <w:szCs w:val="22"/>
        </w:rPr>
        <w:t>Es pflegt die Zusammenarbeit mit anderen Netzwerken und Institutionen auf den Gebieten des Sprachenlehrens und -lernens, des bilingualen Sachfachunterrichts, der internationalen und europäischen Projekte und Forschungen und der Qualitäts- und Standardentwicklung im Bildungswesen.</w:t>
      </w:r>
    </w:p>
    <w:p w14:paraId="1E953425" w14:textId="77777777" w:rsidR="00CE0FE1" w:rsidRPr="00FD4E32" w:rsidRDefault="00CE0FE1" w:rsidP="00CE0FE1">
      <w:pPr>
        <w:numPr>
          <w:ilvl w:val="0"/>
          <w:numId w:val="2"/>
        </w:numPr>
        <w:spacing w:after="120"/>
        <w:jc w:val="both"/>
        <w:rPr>
          <w:rFonts w:ascii="Arial" w:hAnsi="Arial" w:cs="Arial"/>
          <w:sz w:val="22"/>
          <w:szCs w:val="22"/>
        </w:rPr>
      </w:pPr>
      <w:r w:rsidRPr="00FD4E32">
        <w:rPr>
          <w:rFonts w:ascii="Arial" w:hAnsi="Arial" w:cs="Arial"/>
          <w:sz w:val="22"/>
          <w:szCs w:val="22"/>
        </w:rPr>
        <w:t>Es bemüht sich um die internationale Implementation und Anerkennung des CertiLingua Zertifikats, u.a. in Universitäten und Unternehmen.</w:t>
      </w:r>
    </w:p>
    <w:p w14:paraId="5CFE2C95" w14:textId="77777777" w:rsidR="00CE0FE1" w:rsidRPr="00FD4E32" w:rsidRDefault="00CE0FE1" w:rsidP="00CE0FE1">
      <w:pPr>
        <w:numPr>
          <w:ilvl w:val="0"/>
          <w:numId w:val="2"/>
        </w:numPr>
        <w:spacing w:after="120"/>
        <w:jc w:val="both"/>
        <w:rPr>
          <w:rFonts w:ascii="Arial" w:hAnsi="Arial" w:cs="Arial"/>
          <w:sz w:val="22"/>
          <w:szCs w:val="22"/>
        </w:rPr>
      </w:pPr>
      <w:r w:rsidRPr="00FD4E32">
        <w:rPr>
          <w:rFonts w:ascii="Arial" w:hAnsi="Arial" w:cs="Arial"/>
          <w:sz w:val="22"/>
          <w:szCs w:val="22"/>
        </w:rPr>
        <w:t xml:space="preserve">Das Netzwerk bildet eine Generalversammlung und eine Steuergruppe und ermöglicht die Erfüllung von Koordinations- und Organisationsaufgaben. </w:t>
      </w:r>
    </w:p>
    <w:p w14:paraId="1E01325D" w14:textId="77777777" w:rsidR="00CE0FE1" w:rsidRPr="00FD4E32" w:rsidRDefault="00CE0FE1" w:rsidP="00CE0FE1">
      <w:pPr>
        <w:rPr>
          <w:rFonts w:ascii="Arial" w:hAnsi="Arial" w:cs="Arial"/>
          <w:sz w:val="22"/>
          <w:szCs w:val="22"/>
        </w:rPr>
      </w:pPr>
      <w:r w:rsidRPr="00FD4E32">
        <w:rPr>
          <w:rFonts w:ascii="Arial" w:hAnsi="Arial" w:cs="Arial"/>
          <w:sz w:val="22"/>
          <w:szCs w:val="22"/>
        </w:rPr>
        <w:t>Die Mitglieder erklären sich mit dem Anerkennungsverfahren für CertiLingua Schulen sowie den Vergabekriterien des CertiLingua Zertifikats in der jeweils geltenden Fassung einverstanden.</w:t>
      </w:r>
    </w:p>
    <w:p w14:paraId="2EF5D248" w14:textId="77777777" w:rsidR="00CE0FE1" w:rsidRPr="00FD4E32" w:rsidRDefault="00CE0FE1" w:rsidP="00CE0FE1">
      <w:pPr>
        <w:rPr>
          <w:rFonts w:ascii="Arial" w:hAnsi="Arial" w:cs="Arial"/>
          <w:sz w:val="22"/>
          <w:szCs w:val="22"/>
        </w:rPr>
      </w:pPr>
    </w:p>
    <w:p w14:paraId="2790EC59" w14:textId="77777777" w:rsidR="00CE0FE1" w:rsidRPr="00FD4E32" w:rsidRDefault="00CE0FE1" w:rsidP="00CE0FE1">
      <w:pPr>
        <w:outlineLvl w:val="0"/>
        <w:rPr>
          <w:rFonts w:ascii="Arial" w:hAnsi="Arial" w:cs="Arial"/>
          <w:sz w:val="22"/>
          <w:szCs w:val="22"/>
        </w:rPr>
      </w:pPr>
      <w:r w:rsidRPr="00FD4E32">
        <w:rPr>
          <w:rFonts w:ascii="Arial" w:hAnsi="Arial" w:cs="Arial"/>
          <w:sz w:val="22"/>
          <w:szCs w:val="22"/>
        </w:rPr>
        <w:t>Durch Unterzeichnung dieses Memorandums erklären sich die Mitglieder bereit</w:t>
      </w:r>
    </w:p>
    <w:p w14:paraId="7DC7E426" w14:textId="77777777" w:rsidR="00CE0FE1" w:rsidRPr="00FD4E32" w:rsidRDefault="00CE0FE1" w:rsidP="00CE0FE1">
      <w:pPr>
        <w:numPr>
          <w:ilvl w:val="0"/>
          <w:numId w:val="1"/>
        </w:numPr>
        <w:spacing w:after="120"/>
        <w:jc w:val="both"/>
        <w:rPr>
          <w:rFonts w:ascii="Arial" w:hAnsi="Arial" w:cs="Arial"/>
          <w:sz w:val="22"/>
          <w:szCs w:val="22"/>
        </w:rPr>
      </w:pPr>
      <w:r w:rsidRPr="00FD4E32">
        <w:rPr>
          <w:rFonts w:ascii="Arial" w:hAnsi="Arial" w:cs="Arial"/>
          <w:sz w:val="22"/>
          <w:szCs w:val="22"/>
        </w:rPr>
        <w:t>eine Vertreterin/einen Vertreter für die internationale Jahrestagung zu nominieren</w:t>
      </w:r>
    </w:p>
    <w:p w14:paraId="7888937E" w14:textId="77777777" w:rsidR="00CE0FE1" w:rsidRPr="00FD4E32" w:rsidRDefault="00CE0FE1" w:rsidP="00CE0FE1">
      <w:pPr>
        <w:numPr>
          <w:ilvl w:val="0"/>
          <w:numId w:val="1"/>
        </w:numPr>
        <w:spacing w:after="120"/>
        <w:jc w:val="both"/>
        <w:rPr>
          <w:rFonts w:ascii="Arial" w:hAnsi="Arial" w:cs="Arial"/>
          <w:sz w:val="22"/>
          <w:szCs w:val="22"/>
        </w:rPr>
      </w:pPr>
      <w:r w:rsidRPr="00FD4E32">
        <w:rPr>
          <w:rFonts w:ascii="Arial" w:hAnsi="Arial" w:cs="Arial"/>
          <w:sz w:val="22"/>
          <w:szCs w:val="22"/>
        </w:rPr>
        <w:t>die Mitarbeit im notwendigen Umfang zu ermöglichen</w:t>
      </w:r>
    </w:p>
    <w:p w14:paraId="2A8F3532" w14:textId="77777777" w:rsidR="00CE0FE1" w:rsidRPr="00FD4E32" w:rsidRDefault="00CE0FE1" w:rsidP="00CE0FE1">
      <w:pPr>
        <w:numPr>
          <w:ilvl w:val="0"/>
          <w:numId w:val="1"/>
        </w:numPr>
        <w:spacing w:after="120"/>
        <w:jc w:val="both"/>
        <w:rPr>
          <w:rFonts w:ascii="Arial" w:hAnsi="Arial" w:cs="Arial"/>
          <w:sz w:val="22"/>
          <w:szCs w:val="22"/>
        </w:rPr>
      </w:pPr>
      <w:r w:rsidRPr="00FD4E32">
        <w:rPr>
          <w:rFonts w:ascii="Arial" w:hAnsi="Arial" w:cs="Arial"/>
          <w:sz w:val="22"/>
          <w:szCs w:val="22"/>
        </w:rPr>
        <w:t>CertiLingua</w:t>
      </w:r>
      <w:r w:rsidRPr="00FD4E32">
        <w:rPr>
          <w:rFonts w:ascii="Arial" w:hAnsi="Arial" w:cs="Arial"/>
          <w:sz w:val="22"/>
          <w:szCs w:val="22"/>
          <w:vertAlign w:val="superscript"/>
        </w:rPr>
        <w:t xml:space="preserve"> </w:t>
      </w:r>
      <w:r w:rsidRPr="00FD4E32">
        <w:rPr>
          <w:rFonts w:ascii="Arial" w:hAnsi="Arial" w:cs="Arial"/>
          <w:sz w:val="22"/>
          <w:szCs w:val="22"/>
        </w:rPr>
        <w:t>Schulen zu benennen und ihre Mitarbeit im CertiLingua</w:t>
      </w:r>
      <w:r w:rsidRPr="00FD4E32">
        <w:rPr>
          <w:rFonts w:ascii="Arial" w:hAnsi="Arial" w:cs="Arial"/>
          <w:sz w:val="22"/>
          <w:szCs w:val="22"/>
          <w:vertAlign w:val="superscript"/>
        </w:rPr>
        <w:t xml:space="preserve"> </w:t>
      </w:r>
      <w:r w:rsidRPr="00FD4E32">
        <w:rPr>
          <w:rFonts w:ascii="Arial" w:hAnsi="Arial" w:cs="Arial"/>
          <w:sz w:val="22"/>
          <w:szCs w:val="22"/>
        </w:rPr>
        <w:t>Schulnetzwerk sicherzustellen</w:t>
      </w:r>
    </w:p>
    <w:p w14:paraId="52F892B5" w14:textId="77777777" w:rsidR="00CE0FE1" w:rsidRPr="00FD4E32" w:rsidRDefault="00CE0FE1" w:rsidP="00CE0FE1">
      <w:pPr>
        <w:numPr>
          <w:ilvl w:val="0"/>
          <w:numId w:val="1"/>
        </w:numPr>
        <w:spacing w:after="120"/>
        <w:jc w:val="both"/>
        <w:rPr>
          <w:rFonts w:ascii="Arial" w:hAnsi="Arial" w:cs="Arial"/>
          <w:sz w:val="22"/>
          <w:szCs w:val="22"/>
        </w:rPr>
      </w:pPr>
      <w:r>
        <w:rPr>
          <w:rFonts w:ascii="Arial" w:hAnsi="Arial" w:cs="Arial"/>
          <w:sz w:val="22"/>
          <w:szCs w:val="22"/>
        </w:rPr>
        <w:t>die CertiLingua</w:t>
      </w:r>
      <w:r w:rsidRPr="00FD4E32">
        <w:rPr>
          <w:rFonts w:ascii="Arial" w:hAnsi="Arial" w:cs="Arial"/>
          <w:sz w:val="22"/>
          <w:szCs w:val="22"/>
        </w:rPr>
        <w:t xml:space="preserve"> Schulen in ihrem Bemühen der Qualitätssteigerung zu unterstützen</w:t>
      </w:r>
    </w:p>
    <w:p w14:paraId="252117E7" w14:textId="77777777" w:rsidR="00CE0FE1" w:rsidRPr="00FD4E32" w:rsidRDefault="00CE0FE1" w:rsidP="00CE0FE1">
      <w:pPr>
        <w:numPr>
          <w:ilvl w:val="0"/>
          <w:numId w:val="1"/>
        </w:numPr>
        <w:spacing w:after="120"/>
        <w:jc w:val="both"/>
        <w:rPr>
          <w:rFonts w:ascii="Arial" w:hAnsi="Arial" w:cs="Arial"/>
          <w:sz w:val="22"/>
          <w:szCs w:val="22"/>
        </w:rPr>
      </w:pPr>
      <w:r w:rsidRPr="00FD4E32">
        <w:rPr>
          <w:rFonts w:ascii="Arial" w:hAnsi="Arial" w:cs="Arial"/>
          <w:sz w:val="22"/>
          <w:szCs w:val="22"/>
        </w:rPr>
        <w:t>jährliche Evaluationsberichte auf der Grundlage der ausgestellten Zertifikate zu erstellen.</w:t>
      </w:r>
    </w:p>
    <w:p w14:paraId="019EACD9" w14:textId="77777777" w:rsidR="00CE0FE1" w:rsidRPr="00FD4E32" w:rsidRDefault="00CE0FE1" w:rsidP="00CE0FE1">
      <w:pPr>
        <w:spacing w:after="120"/>
        <w:ind w:left="720"/>
        <w:jc w:val="both"/>
        <w:rPr>
          <w:rFonts w:ascii="Arial" w:hAnsi="Arial" w:cs="Arial"/>
          <w:sz w:val="22"/>
          <w:szCs w:val="22"/>
        </w:rPr>
      </w:pPr>
    </w:p>
    <w:p w14:paraId="3F59AF96" w14:textId="77777777" w:rsidR="00CE0FE1" w:rsidRPr="00FD4E32" w:rsidRDefault="00CE0FE1" w:rsidP="00CE0FE1">
      <w:pPr>
        <w:spacing w:after="120"/>
        <w:jc w:val="both"/>
        <w:rPr>
          <w:rFonts w:ascii="Arial" w:hAnsi="Arial" w:cs="Arial"/>
          <w:sz w:val="22"/>
          <w:szCs w:val="22"/>
        </w:rPr>
      </w:pPr>
      <w:r w:rsidRPr="00FD4E32">
        <w:rPr>
          <w:rFonts w:ascii="Arial" w:hAnsi="Arial" w:cs="Arial"/>
          <w:sz w:val="22"/>
          <w:szCs w:val="22"/>
        </w:rPr>
        <w:t>Schulbehörde: ....................................................</w:t>
      </w:r>
    </w:p>
    <w:p w14:paraId="6EB1F484" w14:textId="77777777" w:rsidR="00CE0FE1" w:rsidRPr="00FD4E32" w:rsidRDefault="00CE0FE1" w:rsidP="00CE0FE1">
      <w:pPr>
        <w:spacing w:after="120"/>
        <w:rPr>
          <w:rFonts w:ascii="Arial" w:hAnsi="Arial" w:cs="Arial"/>
          <w:sz w:val="22"/>
          <w:szCs w:val="22"/>
        </w:rPr>
      </w:pPr>
    </w:p>
    <w:p w14:paraId="3BFE6E41" w14:textId="77777777" w:rsidR="00CE0FE1" w:rsidRPr="00FD4E32" w:rsidRDefault="00CE0FE1" w:rsidP="00CE0FE1">
      <w:pPr>
        <w:spacing w:after="120"/>
        <w:rPr>
          <w:rFonts w:ascii="Arial" w:hAnsi="Arial" w:cs="Arial"/>
          <w:sz w:val="22"/>
          <w:szCs w:val="22"/>
        </w:rPr>
      </w:pPr>
      <w:r w:rsidRPr="00FD4E32">
        <w:rPr>
          <w:rFonts w:ascii="Arial" w:hAnsi="Arial" w:cs="Arial"/>
          <w:sz w:val="22"/>
          <w:szCs w:val="22"/>
        </w:rPr>
        <w:t xml:space="preserve">Vertretung der </w:t>
      </w:r>
      <w:r w:rsidRPr="00FD4E32">
        <w:rPr>
          <w:rFonts w:ascii="Arial" w:hAnsi="Arial" w:cs="Arial"/>
          <w:sz w:val="22"/>
          <w:szCs w:val="22"/>
        </w:rPr>
        <w:br/>
        <w:t>Schulbehörde: .....................................................</w:t>
      </w:r>
    </w:p>
    <w:p w14:paraId="2AD888A9" w14:textId="77777777" w:rsidR="00CE0FE1" w:rsidRPr="00FD4E32" w:rsidRDefault="00CE0FE1" w:rsidP="00CE0FE1">
      <w:pPr>
        <w:spacing w:after="120"/>
        <w:rPr>
          <w:rFonts w:ascii="Arial" w:hAnsi="Arial" w:cs="Arial"/>
        </w:rPr>
      </w:pPr>
    </w:p>
    <w:p w14:paraId="4FFF7517" w14:textId="77777777" w:rsidR="00CE0FE1" w:rsidRPr="00FD4E32" w:rsidRDefault="00CE0FE1" w:rsidP="00CE0FE1">
      <w:pPr>
        <w:spacing w:after="120"/>
        <w:jc w:val="both"/>
        <w:rPr>
          <w:rFonts w:ascii="Arial" w:hAnsi="Arial" w:cs="Arial"/>
          <w:sz w:val="22"/>
          <w:szCs w:val="22"/>
        </w:rPr>
      </w:pPr>
      <w:r w:rsidRPr="00FD4E32">
        <w:rPr>
          <w:rFonts w:ascii="Arial" w:hAnsi="Arial" w:cs="Arial"/>
          <w:sz w:val="22"/>
          <w:szCs w:val="22"/>
        </w:rPr>
        <w:t>Name/Unterschrift: ...............................................              Datum: ………………</w:t>
      </w:r>
    </w:p>
    <w:p w14:paraId="163BC7F4" w14:textId="77777777" w:rsidR="00CE0FE1" w:rsidRPr="00FD4E32" w:rsidRDefault="00CE0FE1" w:rsidP="00CE0FE1">
      <w:pPr>
        <w:spacing w:after="200"/>
        <w:rPr>
          <w:rFonts w:ascii="Arial" w:hAnsi="Arial" w:cs="Arial"/>
        </w:rPr>
      </w:pPr>
    </w:p>
    <w:p w14:paraId="0E7291E4" w14:textId="77777777" w:rsidR="00881D11" w:rsidRDefault="00CE0FE1"/>
    <w:sectPr w:rsidR="00881D11" w:rsidSect="00FC217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44B3A"/>
    <w:multiLevelType w:val="hybridMultilevel"/>
    <w:tmpl w:val="708E9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3EB32575"/>
    <w:multiLevelType w:val="hybridMultilevel"/>
    <w:tmpl w:val="C7769E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E1"/>
    <w:rsid w:val="001F0477"/>
    <w:rsid w:val="00210DBE"/>
    <w:rsid w:val="00216EBB"/>
    <w:rsid w:val="00227F5D"/>
    <w:rsid w:val="003824A6"/>
    <w:rsid w:val="00421B3F"/>
    <w:rsid w:val="00550602"/>
    <w:rsid w:val="008D0239"/>
    <w:rsid w:val="00CE0FE1"/>
    <w:rsid w:val="00F206A5"/>
    <w:rsid w:val="00FB47EF"/>
    <w:rsid w:val="00FC217D"/>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B7398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E0FE1"/>
  </w:style>
  <w:style w:type="paragraph" w:styleId="berschrift1">
    <w:name w:val="heading 1"/>
    <w:basedOn w:val="Standard"/>
    <w:link w:val="berschrift1Zchn"/>
    <w:uiPriority w:val="1"/>
    <w:qFormat/>
    <w:rsid w:val="008D0239"/>
    <w:pPr>
      <w:spacing w:before="11"/>
      <w:ind w:left="118"/>
      <w:outlineLvl w:val="0"/>
    </w:pPr>
    <w:rPr>
      <w:rFonts w:ascii="Arial" w:eastAsia="Arial" w:hAnsi="Arial"/>
      <w:b/>
      <w:bCs/>
      <w:sz w:val="36"/>
      <w:szCs w:val="36"/>
    </w:rPr>
  </w:style>
  <w:style w:type="paragraph" w:styleId="berschrift2">
    <w:name w:val="heading 2"/>
    <w:basedOn w:val="Standard"/>
    <w:link w:val="berschrift2Zchn"/>
    <w:uiPriority w:val="1"/>
    <w:qFormat/>
    <w:rsid w:val="008D0239"/>
    <w:pPr>
      <w:ind w:left="118"/>
      <w:outlineLvl w:val="1"/>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D0239"/>
  </w:style>
  <w:style w:type="character" w:customStyle="1" w:styleId="FunotentextZchn">
    <w:name w:val="Fußnotentext Zchn"/>
    <w:basedOn w:val="Absatz-Standardschriftart"/>
    <w:link w:val="Funotentext"/>
    <w:uiPriority w:val="99"/>
    <w:rsid w:val="008D0239"/>
    <w:rPr>
      <w:lang w:val="en-US"/>
    </w:rPr>
  </w:style>
  <w:style w:type="character" w:styleId="Funotenzeichen">
    <w:name w:val="footnote reference"/>
    <w:basedOn w:val="Absatz-Standardschriftart"/>
    <w:uiPriority w:val="99"/>
    <w:unhideWhenUsed/>
    <w:rsid w:val="008D0239"/>
    <w:rPr>
      <w:vertAlign w:val="superscript"/>
    </w:rPr>
  </w:style>
  <w:style w:type="paragraph" w:styleId="Fuzeile">
    <w:name w:val="footer"/>
    <w:basedOn w:val="Standard"/>
    <w:link w:val="FuzeileZchn"/>
    <w:uiPriority w:val="99"/>
    <w:unhideWhenUsed/>
    <w:rsid w:val="008D0239"/>
    <w:pPr>
      <w:tabs>
        <w:tab w:val="center" w:pos="4536"/>
        <w:tab w:val="right" w:pos="9072"/>
      </w:tabs>
    </w:pPr>
  </w:style>
  <w:style w:type="character" w:customStyle="1" w:styleId="FuzeileZchn">
    <w:name w:val="Fußzeile Zchn"/>
    <w:basedOn w:val="Absatz-Standardschriftart"/>
    <w:link w:val="Fuzeile"/>
    <w:uiPriority w:val="99"/>
    <w:rsid w:val="008D0239"/>
    <w:rPr>
      <w:sz w:val="22"/>
      <w:szCs w:val="22"/>
      <w:lang w:val="en-US"/>
    </w:rPr>
  </w:style>
  <w:style w:type="paragraph" w:styleId="Listenabsatz">
    <w:name w:val="List Paragraph"/>
    <w:basedOn w:val="Standard"/>
    <w:uiPriority w:val="1"/>
    <w:qFormat/>
    <w:rsid w:val="008D0239"/>
  </w:style>
  <w:style w:type="table" w:customStyle="1" w:styleId="TableNormal">
    <w:name w:val="Table Normal"/>
    <w:uiPriority w:val="2"/>
    <w:semiHidden/>
    <w:unhideWhenUsed/>
    <w:qFormat/>
    <w:rsid w:val="008D0239"/>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D0239"/>
  </w:style>
  <w:style w:type="paragraph" w:styleId="Textkrper">
    <w:name w:val="Body Text"/>
    <w:basedOn w:val="Standard"/>
    <w:link w:val="TextkrperZchn"/>
    <w:uiPriority w:val="1"/>
    <w:qFormat/>
    <w:rsid w:val="008D0239"/>
    <w:pPr>
      <w:ind w:left="118"/>
    </w:pPr>
    <w:rPr>
      <w:rFonts w:ascii="Arial" w:eastAsia="Arial" w:hAnsi="Arial"/>
    </w:rPr>
  </w:style>
  <w:style w:type="character" w:customStyle="1" w:styleId="TextkrperZchn">
    <w:name w:val="Textkörper Zchn"/>
    <w:basedOn w:val="Absatz-Standardschriftart"/>
    <w:link w:val="Textkrper"/>
    <w:uiPriority w:val="1"/>
    <w:rsid w:val="008D0239"/>
    <w:rPr>
      <w:rFonts w:ascii="Arial" w:eastAsia="Arial" w:hAnsi="Arial"/>
      <w:lang w:val="en-US"/>
    </w:rPr>
  </w:style>
  <w:style w:type="character" w:customStyle="1" w:styleId="berschrift1Zchn">
    <w:name w:val="Überschrift 1 Zchn"/>
    <w:basedOn w:val="Absatz-Standardschriftart"/>
    <w:link w:val="berschrift1"/>
    <w:uiPriority w:val="1"/>
    <w:rsid w:val="008D0239"/>
    <w:rPr>
      <w:rFonts w:ascii="Arial" w:eastAsia="Arial" w:hAnsi="Arial"/>
      <w:b/>
      <w:bCs/>
      <w:sz w:val="36"/>
      <w:szCs w:val="36"/>
      <w:lang w:val="en-US"/>
    </w:rPr>
  </w:style>
  <w:style w:type="character" w:customStyle="1" w:styleId="berschrift2Zchn">
    <w:name w:val="Überschrift 2 Zchn"/>
    <w:basedOn w:val="Absatz-Standardschriftart"/>
    <w:link w:val="berschrift2"/>
    <w:uiPriority w:val="1"/>
    <w:rsid w:val="008D0239"/>
    <w:rPr>
      <w:rFonts w:ascii="Arial" w:eastAsia="Arial" w:hAnsi="Arial"/>
      <w:b/>
      <w:bCs/>
      <w:lang w:val="en-US"/>
    </w:rPr>
  </w:style>
  <w:style w:type="paragraph" w:styleId="Kopfzeile">
    <w:name w:val="header"/>
    <w:basedOn w:val="Standard"/>
    <w:link w:val="KopfzeileZchn"/>
    <w:uiPriority w:val="99"/>
    <w:unhideWhenUsed/>
    <w:rsid w:val="008D0239"/>
    <w:pPr>
      <w:tabs>
        <w:tab w:val="center" w:pos="4536"/>
        <w:tab w:val="right" w:pos="9072"/>
      </w:tabs>
    </w:pPr>
  </w:style>
  <w:style w:type="character" w:customStyle="1" w:styleId="KopfzeileZchn">
    <w:name w:val="Kopfzeile Zchn"/>
    <w:basedOn w:val="Absatz-Standardschriftart"/>
    <w:link w:val="Kopfzeile"/>
    <w:uiPriority w:val="99"/>
    <w:rsid w:val="008D0239"/>
    <w:rPr>
      <w:sz w:val="22"/>
      <w:szCs w:val="22"/>
      <w:lang w:val="en-US"/>
    </w:rPr>
  </w:style>
  <w:style w:type="paragraph" w:styleId="Beschriftung">
    <w:name w:val="caption"/>
    <w:basedOn w:val="Standard"/>
    <w:next w:val="Standard"/>
    <w:uiPriority w:val="99"/>
    <w:unhideWhenUsed/>
    <w:qFormat/>
    <w:rsid w:val="00421B3F"/>
    <w:pPr>
      <w:spacing w:after="200"/>
      <w:jc w:val="both"/>
    </w:pPr>
    <w:rPr>
      <w:rFonts w:ascii="Times New Roman" w:eastAsiaTheme="minorEastAsia" w:hAnsi="Times New Roman"/>
      <w:bCs/>
      <w:color w:val="000000" w:themeColor="text1"/>
      <w:szCs w:val="18"/>
      <w:lang w:bidi="en-US"/>
    </w:rPr>
  </w:style>
  <w:style w:type="paragraph" w:customStyle="1" w:styleId="Tabellenverzeichnis">
    <w:name w:val="Tabellenverzeichnis"/>
    <w:basedOn w:val="Beschriftung"/>
    <w:autoRedefine/>
    <w:qFormat/>
    <w:rsid w:val="00421B3F"/>
    <w:pPr>
      <w:framePr w:hSpace="141" w:wrap="around" w:vAnchor="text" w:hAnchor="margin" w:y="-264"/>
    </w:pPr>
    <w:rPr>
      <w:rFonts w:eastAsia="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2082</Characters>
  <Application>Microsoft Macintosh Word</Application>
  <DocSecurity>0</DocSecurity>
  <Lines>17</Lines>
  <Paragraphs>4</Paragraphs>
  <ScaleCrop>false</ScaleCrop>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Wegner</dc:creator>
  <cp:keywords/>
  <dc:description/>
  <cp:lastModifiedBy>Thomas Wegner</cp:lastModifiedBy>
  <cp:revision>1</cp:revision>
  <dcterms:created xsi:type="dcterms:W3CDTF">2018-10-29T14:53:00Z</dcterms:created>
  <dcterms:modified xsi:type="dcterms:W3CDTF">2018-10-29T14:54:00Z</dcterms:modified>
</cp:coreProperties>
</file>